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160F06" w14:textId="7B4B290D" w:rsidR="00545990" w:rsidRPr="00545990" w:rsidRDefault="00545990" w:rsidP="00545990">
      <w:pPr>
        <w:spacing w:after="0" w:line="240" w:lineRule="auto"/>
        <w:jc w:val="right"/>
        <w:rPr>
          <w:rFonts w:ascii="CordiaUPC" w:eastAsia="CordiaUPC" w:hAnsi="CordiaUPC" w:cs="CordiaUPC"/>
          <w:b/>
          <w:i/>
          <w:iCs/>
          <w:sz w:val="32"/>
          <w:szCs w:val="32"/>
        </w:rPr>
      </w:pPr>
      <w:r w:rsidRPr="00545990">
        <w:rPr>
          <w:rFonts w:ascii="CordiaUPC" w:eastAsia="CordiaUPC" w:hAnsi="CordiaUPC" w:cs="CordiaUPC"/>
          <w:b/>
          <w:i/>
          <w:iCs/>
          <w:sz w:val="32"/>
          <w:szCs w:val="32"/>
        </w:rPr>
        <w:t>Press Release</w:t>
      </w:r>
    </w:p>
    <w:p w14:paraId="14036A48" w14:textId="77777777" w:rsidR="00545990" w:rsidRDefault="00545990" w:rsidP="00545990">
      <w:pPr>
        <w:spacing w:after="0" w:line="240" w:lineRule="auto"/>
        <w:jc w:val="thaiDistribute"/>
        <w:rPr>
          <w:rFonts w:ascii="CordiaUPC" w:eastAsia="CordiaUPC" w:hAnsi="CordiaUPC" w:cs="CordiaUPC"/>
          <w:b/>
          <w:sz w:val="32"/>
          <w:szCs w:val="32"/>
        </w:rPr>
      </w:pPr>
    </w:p>
    <w:p w14:paraId="7FBF637C" w14:textId="77777777" w:rsidR="00545990" w:rsidRPr="00545990" w:rsidRDefault="008E7301" w:rsidP="00545990">
      <w:pPr>
        <w:spacing w:after="0" w:line="240" w:lineRule="auto"/>
        <w:jc w:val="thaiDistribute"/>
        <w:rPr>
          <w:rFonts w:ascii="CordiaUPC" w:eastAsia="CordiaUPC" w:hAnsi="CordiaUPC" w:cs="CordiaUPC"/>
          <w:b/>
          <w:sz w:val="36"/>
          <w:szCs w:val="36"/>
        </w:rPr>
      </w:pPr>
      <w:r w:rsidRPr="00545990">
        <w:rPr>
          <w:rFonts w:ascii="CordiaUPC" w:eastAsia="CordiaUPC" w:hAnsi="CordiaUPC" w:cs="CordiaUPC"/>
          <w:b/>
          <w:sz w:val="36"/>
          <w:szCs w:val="36"/>
        </w:rPr>
        <w:t xml:space="preserve">RS </w:t>
      </w:r>
      <w:r w:rsidR="00545990" w:rsidRPr="00545990">
        <w:rPr>
          <w:rFonts w:ascii="CordiaUPC" w:eastAsia="CordiaUPC" w:hAnsi="CordiaUPC" w:cs="CordiaUPC"/>
          <w:b/>
          <w:sz w:val="36"/>
          <w:szCs w:val="36"/>
        </w:rPr>
        <w:t xml:space="preserve">accelerates business with </w:t>
      </w:r>
      <w:proofErr w:type="spellStart"/>
      <w:r w:rsidR="00545990" w:rsidRPr="00545990">
        <w:rPr>
          <w:rFonts w:ascii="CordiaUPC" w:eastAsia="CordiaUPC" w:hAnsi="CordiaUPC" w:cs="CordiaUPC"/>
          <w:b/>
          <w:sz w:val="36"/>
          <w:szCs w:val="36"/>
        </w:rPr>
        <w:t>Entertainmerce</w:t>
      </w:r>
      <w:proofErr w:type="spellEnd"/>
      <w:r w:rsidR="00545990" w:rsidRPr="00545990">
        <w:rPr>
          <w:rFonts w:ascii="CordiaUPC" w:eastAsia="CordiaUPC" w:hAnsi="CordiaUPC" w:cs="CordiaUPC"/>
          <w:b/>
          <w:sz w:val="36"/>
          <w:szCs w:val="36"/>
        </w:rPr>
        <w:t xml:space="preserve"> strategy, </w:t>
      </w:r>
    </w:p>
    <w:p w14:paraId="00000002" w14:textId="48CB3342" w:rsidR="00651D0F" w:rsidRPr="00545990" w:rsidRDefault="00677F07" w:rsidP="00545990">
      <w:pPr>
        <w:spacing w:after="0" w:line="240" w:lineRule="auto"/>
        <w:jc w:val="thaiDistribute"/>
        <w:rPr>
          <w:rFonts w:ascii="CordiaUPC" w:eastAsia="CordiaUPC" w:hAnsi="CordiaUPC" w:cs="CordiaUPC"/>
          <w:b/>
          <w:sz w:val="36"/>
          <w:szCs w:val="36"/>
        </w:rPr>
      </w:pPr>
      <w:r w:rsidRPr="00545990">
        <w:rPr>
          <w:rFonts w:ascii="CordiaUPC" w:eastAsia="CordiaUPC" w:hAnsi="CordiaUPC" w:cs="CordiaUPC"/>
          <w:b/>
          <w:sz w:val="36"/>
          <w:szCs w:val="36"/>
        </w:rPr>
        <w:t>Pushing</w:t>
      </w:r>
      <w:r w:rsidR="008E7301" w:rsidRPr="00545990">
        <w:rPr>
          <w:rFonts w:ascii="CordiaUPC" w:eastAsia="CordiaUPC" w:hAnsi="CordiaUPC" w:cs="CordiaUPC"/>
          <w:b/>
          <w:sz w:val="36"/>
          <w:szCs w:val="36"/>
        </w:rPr>
        <w:t xml:space="preserve"> </w:t>
      </w:r>
      <w:r w:rsidR="00545990" w:rsidRPr="00545990">
        <w:rPr>
          <w:rFonts w:ascii="CordiaUPC" w:eastAsia="CordiaUPC" w:hAnsi="CordiaUPC" w:cs="CordiaUPC"/>
          <w:b/>
          <w:sz w:val="36"/>
          <w:szCs w:val="36"/>
        </w:rPr>
        <w:t xml:space="preserve">revenue </w:t>
      </w:r>
      <w:r w:rsidR="008E7301" w:rsidRPr="00545990">
        <w:rPr>
          <w:rFonts w:ascii="CordiaUPC" w:eastAsia="CordiaUPC" w:hAnsi="CordiaUPC" w:cs="CordiaUPC"/>
          <w:b/>
          <w:sz w:val="36"/>
          <w:szCs w:val="36"/>
        </w:rPr>
        <w:t xml:space="preserve">to </w:t>
      </w:r>
      <w:r w:rsidR="00545990" w:rsidRPr="00545990">
        <w:rPr>
          <w:rFonts w:ascii="CordiaUPC" w:eastAsia="CordiaUPC" w:hAnsi="CordiaUPC" w:cs="CordiaUPC"/>
          <w:b/>
          <w:sz w:val="36"/>
          <w:szCs w:val="36"/>
        </w:rPr>
        <w:t xml:space="preserve">spike to </w:t>
      </w:r>
      <w:r w:rsidR="008E7301" w:rsidRPr="00545990">
        <w:rPr>
          <w:rFonts w:ascii="CordiaUPC" w:eastAsia="CordiaUPC" w:hAnsi="CordiaUPC" w:cs="CordiaUPC"/>
          <w:b/>
          <w:sz w:val="36"/>
          <w:szCs w:val="36"/>
        </w:rPr>
        <w:t>5.25 billion baht in 2020</w:t>
      </w:r>
    </w:p>
    <w:p w14:paraId="00000003" w14:textId="77777777" w:rsidR="00651D0F" w:rsidRPr="00545990" w:rsidRDefault="008E7301" w:rsidP="00545990">
      <w:pPr>
        <w:spacing w:after="0" w:line="240" w:lineRule="auto"/>
        <w:jc w:val="thaiDistribute"/>
        <w:rPr>
          <w:rFonts w:ascii="CordiaUPC" w:eastAsia="CordiaUPC" w:hAnsi="CordiaUPC" w:cs="CordiaUPC"/>
          <w:b/>
          <w:color w:val="000000"/>
          <w:sz w:val="32"/>
          <w:szCs w:val="32"/>
        </w:rPr>
      </w:pPr>
      <w:r w:rsidRPr="00545990">
        <w:rPr>
          <w:rFonts w:ascii="CordiaUPC" w:eastAsia="CordiaUPC" w:hAnsi="CordiaUPC" w:cs="CordiaUPC"/>
          <w:b/>
          <w:sz w:val="32"/>
          <w:szCs w:val="32"/>
        </w:rPr>
        <w:t xml:space="preserve"> </w:t>
      </w:r>
    </w:p>
    <w:p w14:paraId="5F58ECDD" w14:textId="77777777" w:rsidR="00545990" w:rsidRDefault="008E7301" w:rsidP="00545990">
      <w:pPr>
        <w:spacing w:after="0" w:line="240" w:lineRule="auto"/>
        <w:jc w:val="thaiDistribute"/>
        <w:rPr>
          <w:rFonts w:ascii="CordiaUPC" w:eastAsia="CordiaUPC" w:hAnsi="CordiaUPC" w:cs="CordiaUPC"/>
          <w:color w:val="000000"/>
          <w:sz w:val="32"/>
          <w:szCs w:val="32"/>
        </w:rPr>
      </w:pPr>
      <w:r w:rsidRPr="00545990">
        <w:rPr>
          <w:rFonts w:ascii="CordiaUPC" w:eastAsia="CordiaUPC" w:hAnsi="CordiaUPC" w:cs="CordiaUPC"/>
          <w:b/>
          <w:sz w:val="32"/>
          <w:szCs w:val="32"/>
        </w:rPr>
        <w:t xml:space="preserve">RS creates yet another phenomenon by announcing four strategies, combining entertainment with commerce to drive its business with data while seeking new partners to expand its ecosystem and merging businesses. The aim is to achieve 5.25 billion baht revenue in 2020. </w:t>
      </w:r>
    </w:p>
    <w:p w14:paraId="4A04A25A" w14:textId="77777777" w:rsidR="00545990" w:rsidRDefault="008E7301" w:rsidP="00545990">
      <w:pPr>
        <w:spacing w:before="240" w:after="0" w:line="240" w:lineRule="auto"/>
        <w:jc w:val="thaiDistribute"/>
        <w:rPr>
          <w:rFonts w:ascii="CordiaUPC" w:eastAsia="CordiaUPC" w:hAnsi="CordiaUPC" w:cs="CordiaUPC"/>
          <w:color w:val="000000"/>
          <w:sz w:val="32"/>
          <w:szCs w:val="32"/>
        </w:rPr>
      </w:pPr>
      <w:proofErr w:type="spellStart"/>
      <w:r w:rsidRPr="00545990">
        <w:rPr>
          <w:rFonts w:ascii="CordiaUPC" w:eastAsia="CordiaUPC" w:hAnsi="CordiaUPC" w:cs="CordiaUPC"/>
          <w:b/>
          <w:sz w:val="32"/>
          <w:szCs w:val="32"/>
        </w:rPr>
        <w:t>Surachai</w:t>
      </w:r>
      <w:proofErr w:type="spellEnd"/>
      <w:r w:rsidRPr="00545990">
        <w:rPr>
          <w:rFonts w:ascii="CordiaUPC" w:eastAsia="CordiaUPC" w:hAnsi="CordiaUPC" w:cs="CordiaUPC"/>
          <w:b/>
          <w:sz w:val="32"/>
          <w:szCs w:val="32"/>
        </w:rPr>
        <w:t xml:space="preserve"> </w:t>
      </w:r>
      <w:proofErr w:type="spellStart"/>
      <w:r w:rsidRPr="00545990">
        <w:rPr>
          <w:rFonts w:ascii="CordiaUPC" w:eastAsia="CordiaUPC" w:hAnsi="CordiaUPC" w:cs="CordiaUPC"/>
          <w:b/>
          <w:sz w:val="32"/>
          <w:szCs w:val="32"/>
        </w:rPr>
        <w:t>Chetchotisak</w:t>
      </w:r>
      <w:proofErr w:type="spellEnd"/>
      <w:r w:rsidRPr="00545990">
        <w:rPr>
          <w:rFonts w:ascii="CordiaUPC" w:eastAsia="CordiaUPC" w:hAnsi="CordiaUPC" w:cs="CordiaUPC"/>
          <w:b/>
          <w:sz w:val="32"/>
          <w:szCs w:val="32"/>
        </w:rPr>
        <w:t>, CEO of RS Public Company Limited</w:t>
      </w:r>
      <w:r w:rsidRPr="00545990">
        <w:rPr>
          <w:rFonts w:ascii="CordiaUPC" w:eastAsia="CordiaUPC" w:hAnsi="CordiaUPC" w:cs="CordiaUPC"/>
          <w:sz w:val="32"/>
          <w:szCs w:val="32"/>
        </w:rPr>
        <w:t>, said, “Over the years, RS has succeeded in transforming our business from entertainment to ecommerce. In these four years, we have witnessed significant growth and development, and along the way we have learned and understood the business environment as well as consumer behavior. We have identified new opportunities for the future, and this is why we have adjusted our structure and teams. We have formed new visions and strategies to get ready for yet another growth spurt for RS in our 37-year history since our establishment. Today, RS is ready to welcome the challenges in 2020, and we are proud to present ‘</w:t>
      </w:r>
      <w:r w:rsidRPr="00545990">
        <w:rPr>
          <w:rFonts w:ascii="CordiaUPC" w:eastAsia="CordiaUPC" w:hAnsi="CordiaUPC" w:cs="CordiaUPC"/>
          <w:color w:val="000000"/>
          <w:sz w:val="32"/>
          <w:szCs w:val="32"/>
        </w:rPr>
        <w:t xml:space="preserve">RS </w:t>
      </w:r>
      <w:proofErr w:type="spellStart"/>
      <w:r w:rsidRPr="00545990">
        <w:rPr>
          <w:rFonts w:ascii="CordiaUPC" w:eastAsia="CordiaUPC" w:hAnsi="CordiaUPC" w:cs="CordiaUPC"/>
          <w:color w:val="000000"/>
          <w:sz w:val="32"/>
          <w:szCs w:val="32"/>
        </w:rPr>
        <w:t>Entertainmerce</w:t>
      </w:r>
      <w:proofErr w:type="spellEnd"/>
      <w:r w:rsidRPr="00545990">
        <w:rPr>
          <w:rFonts w:ascii="CordiaUPC" w:eastAsia="CordiaUPC" w:hAnsi="CordiaUPC" w:cs="CordiaUPC"/>
          <w:color w:val="000000"/>
          <w:sz w:val="32"/>
          <w:szCs w:val="32"/>
        </w:rPr>
        <w:t xml:space="preserve"> Decoded</w:t>
      </w:r>
      <w:r w:rsidRPr="00545990">
        <w:rPr>
          <w:rFonts w:ascii="CordiaUPC" w:eastAsia="CordiaUPC" w:hAnsi="CordiaUPC" w:cs="CordiaUPC"/>
          <w:sz w:val="32"/>
          <w:szCs w:val="32"/>
        </w:rPr>
        <w:t xml:space="preserve">’ to enter a new era and create a New S Curve under four key strategies: </w:t>
      </w:r>
      <w:proofErr w:type="spellStart"/>
      <w:r w:rsidRPr="00545990">
        <w:rPr>
          <w:rFonts w:ascii="CordiaUPC" w:eastAsia="CordiaUPC" w:hAnsi="CordiaUPC" w:cs="CordiaUPC"/>
          <w:sz w:val="32"/>
          <w:szCs w:val="32"/>
        </w:rPr>
        <w:t>Entertainmerce</w:t>
      </w:r>
      <w:proofErr w:type="spellEnd"/>
      <w:r w:rsidRPr="00545990">
        <w:rPr>
          <w:rFonts w:ascii="CordiaUPC" w:eastAsia="CordiaUPC" w:hAnsi="CordiaUPC" w:cs="CordiaUPC"/>
          <w:sz w:val="32"/>
          <w:szCs w:val="32"/>
        </w:rPr>
        <w:t>, Data-Driven Company, Strategic Partnership and M&amp;A. The aim is to achieve 5.25 billion baht revenue in 2020, with commerce contributing to 60%”</w:t>
      </w:r>
    </w:p>
    <w:p w14:paraId="49B06CDD" w14:textId="77777777" w:rsidR="00545990" w:rsidRDefault="008E7301" w:rsidP="00545990">
      <w:pPr>
        <w:spacing w:before="240" w:after="0" w:line="240" w:lineRule="auto"/>
        <w:jc w:val="thaiDistribute"/>
        <w:rPr>
          <w:rFonts w:ascii="CordiaUPC" w:eastAsia="CordiaUPC" w:hAnsi="CordiaUPC" w:cs="CordiaUPC"/>
          <w:color w:val="000000"/>
          <w:sz w:val="32"/>
          <w:szCs w:val="32"/>
        </w:rPr>
      </w:pPr>
      <w:r w:rsidRPr="00545990">
        <w:rPr>
          <w:rFonts w:ascii="CordiaUPC" w:eastAsia="CordiaUPC" w:hAnsi="CordiaUPC" w:cs="CordiaUPC"/>
          <w:sz w:val="32"/>
          <w:szCs w:val="32"/>
        </w:rPr>
        <w:t xml:space="preserve">The four key strategies are: 1. </w:t>
      </w:r>
      <w:proofErr w:type="spellStart"/>
      <w:r w:rsidRPr="00545990">
        <w:rPr>
          <w:rFonts w:ascii="CordiaUPC" w:eastAsia="CordiaUPC" w:hAnsi="CordiaUPC" w:cs="CordiaUPC"/>
          <w:sz w:val="32"/>
          <w:szCs w:val="32"/>
        </w:rPr>
        <w:t>Entertainmerce</w:t>
      </w:r>
      <w:proofErr w:type="spellEnd"/>
      <w:r w:rsidRPr="00545990">
        <w:rPr>
          <w:rFonts w:ascii="CordiaUPC" w:eastAsia="CordiaUPC" w:hAnsi="CordiaUPC" w:cs="CordiaUPC"/>
          <w:sz w:val="32"/>
          <w:szCs w:val="32"/>
        </w:rPr>
        <w:t>: This is an important strategy continued from RS’s outstanding business model which connects all its strengths to drive the growth of its commerce from 2020 onward.  2. Data Driven Company: Data from entertainment customers, from its TV and radio audience to more than 100 million followers in its social media accounts is linked to RS’s commerce business, creating immense big data. The company identifies that this is a factor that can generate growth and future opportunities in offering new products and services to customers as well as other business areas. The company has invested in modern technologies and experienced teams to drive them.  3. Strategic Partnership: Business is all about combining one’s strength with other partners to create synergy, which will lead to more knowledge, development and resource sharing. Joining forces with partners is one of the company’s key strategies to generate growth and sustainability in 2020. 4. M&amp;A: In ad</w:t>
      </w:r>
      <w:r w:rsidRPr="00545990">
        <w:rPr>
          <w:rFonts w:ascii="CordiaUPC" w:eastAsia="CordiaUPC" w:hAnsi="CordiaUPC" w:cs="CordiaUPC"/>
          <w:color w:val="000000"/>
          <w:sz w:val="32"/>
          <w:szCs w:val="32"/>
        </w:rPr>
        <w:t>dition to growing sustainably in all businesses, merger and acqui</w:t>
      </w:r>
      <w:r w:rsidRPr="00545990">
        <w:rPr>
          <w:rFonts w:ascii="CordiaUPC" w:eastAsia="CordiaUPC" w:hAnsi="CordiaUPC" w:cs="CordiaUPC"/>
          <w:sz w:val="32"/>
          <w:szCs w:val="32"/>
        </w:rPr>
        <w:t xml:space="preserve">sition is also another </w:t>
      </w:r>
      <w:r w:rsidRPr="00545990">
        <w:rPr>
          <w:rFonts w:ascii="CordiaUPC" w:eastAsia="CordiaUPC" w:hAnsi="CordiaUPC" w:cs="CordiaUPC"/>
          <w:sz w:val="32"/>
          <w:szCs w:val="32"/>
        </w:rPr>
        <w:lastRenderedPageBreak/>
        <w:t xml:space="preserve">important strategy to expand the company’s ecosystem rapidly in order to generate business value, competitiveness and long-term sustainability. </w:t>
      </w:r>
    </w:p>
    <w:p w14:paraId="0000000A" w14:textId="17B56EB7" w:rsidR="00651D0F" w:rsidRDefault="008E7301" w:rsidP="00545990">
      <w:pPr>
        <w:spacing w:before="240" w:after="0" w:line="240" w:lineRule="auto"/>
        <w:jc w:val="thaiDistribute"/>
        <w:rPr>
          <w:rFonts w:ascii="CordiaUPC" w:eastAsia="CordiaUPC" w:hAnsi="CordiaUPC" w:cs="CordiaUPC"/>
          <w:color w:val="000000"/>
          <w:sz w:val="32"/>
          <w:szCs w:val="32"/>
        </w:rPr>
      </w:pPr>
      <w:proofErr w:type="spellStart"/>
      <w:r w:rsidRPr="00545990">
        <w:rPr>
          <w:rFonts w:ascii="CordiaUPC" w:eastAsia="CordiaUPC" w:hAnsi="CordiaUPC" w:cs="CordiaUPC"/>
          <w:b/>
          <w:bCs/>
          <w:sz w:val="32"/>
          <w:szCs w:val="32"/>
        </w:rPr>
        <w:t>Surachai</w:t>
      </w:r>
      <w:proofErr w:type="spellEnd"/>
      <w:r w:rsidRPr="00545990">
        <w:rPr>
          <w:rFonts w:ascii="CordiaUPC" w:eastAsia="CordiaUPC" w:hAnsi="CordiaUPC" w:cs="CordiaUPC"/>
          <w:sz w:val="32"/>
          <w:szCs w:val="32"/>
        </w:rPr>
        <w:t xml:space="preserve"> said, “The </w:t>
      </w:r>
      <w:r w:rsidR="004976E0" w:rsidRPr="00545990">
        <w:rPr>
          <w:rFonts w:ascii="CordiaUPC" w:eastAsia="CordiaUPC" w:hAnsi="CordiaUPC" w:cs="CordiaUPC"/>
          <w:sz w:val="32"/>
          <w:szCs w:val="32"/>
        </w:rPr>
        <w:t>Company</w:t>
      </w:r>
      <w:r w:rsidRPr="00545990">
        <w:rPr>
          <w:rFonts w:ascii="CordiaUPC" w:eastAsia="CordiaUPC" w:hAnsi="CordiaUPC" w:cs="CordiaUPC"/>
          <w:sz w:val="32"/>
          <w:szCs w:val="32"/>
        </w:rPr>
        <w:t xml:space="preserve"> will grow significantly due to these strategies, with ecommerce generating the highest portion of revenue at </w:t>
      </w:r>
      <w:r w:rsidR="00545990">
        <w:rPr>
          <w:rFonts w:ascii="CordiaUPC" w:eastAsia="CordiaUPC" w:hAnsi="CordiaUPC" w:cs="CordiaUPC"/>
          <w:color w:val="000000"/>
          <w:sz w:val="32"/>
          <w:szCs w:val="32"/>
        </w:rPr>
        <w:t xml:space="preserve">60% or </w:t>
      </w:r>
      <w:r w:rsidRPr="00545990">
        <w:rPr>
          <w:rFonts w:ascii="CordiaUPC" w:eastAsia="CordiaUPC" w:hAnsi="CordiaUPC" w:cs="CordiaUPC"/>
          <w:color w:val="000000"/>
          <w:sz w:val="32"/>
          <w:szCs w:val="32"/>
        </w:rPr>
        <w:t>3,200 million baht in 2020</w:t>
      </w:r>
      <w:r w:rsidRPr="00545990">
        <w:rPr>
          <w:rFonts w:ascii="CordiaUPC" w:eastAsia="CordiaUPC" w:hAnsi="CordiaUPC" w:cs="CordiaUPC"/>
          <w:sz w:val="32"/>
          <w:szCs w:val="32"/>
        </w:rPr>
        <w:t xml:space="preserve">, thanks to </w:t>
      </w:r>
      <w:proofErr w:type="spellStart"/>
      <w:r w:rsidRPr="00545990">
        <w:rPr>
          <w:rFonts w:ascii="CordiaUPC" w:eastAsia="CordiaUPC" w:hAnsi="CordiaUPC" w:cs="CordiaUPC"/>
          <w:color w:val="000000"/>
          <w:sz w:val="32"/>
          <w:szCs w:val="32"/>
        </w:rPr>
        <w:t>Entertainmerce</w:t>
      </w:r>
      <w:proofErr w:type="spellEnd"/>
      <w:r w:rsidRPr="00545990">
        <w:rPr>
          <w:rFonts w:ascii="CordiaUPC" w:eastAsia="CordiaUPC" w:hAnsi="CordiaUPC" w:cs="CordiaUPC"/>
          <w:color w:val="000000"/>
          <w:sz w:val="32"/>
          <w:szCs w:val="32"/>
        </w:rPr>
        <w:t>, Data-Driven Company, Strategic Partners</w:t>
      </w:r>
      <w:bookmarkStart w:id="0" w:name="_GoBack"/>
      <w:bookmarkEnd w:id="0"/>
      <w:r w:rsidRPr="00545990">
        <w:rPr>
          <w:rFonts w:ascii="CordiaUPC" w:eastAsia="CordiaUPC" w:hAnsi="CordiaUPC" w:cs="CordiaUPC"/>
          <w:color w:val="000000"/>
          <w:sz w:val="32"/>
          <w:szCs w:val="32"/>
        </w:rPr>
        <w:t>hip</w:t>
      </w:r>
      <w:r w:rsidRPr="00545990">
        <w:rPr>
          <w:rFonts w:ascii="CordiaUPC" w:eastAsia="CordiaUPC" w:hAnsi="CordiaUPC" w:cs="CordiaUPC"/>
          <w:sz w:val="32"/>
          <w:szCs w:val="32"/>
        </w:rPr>
        <w:t xml:space="preserve"> and </w:t>
      </w:r>
      <w:r w:rsidRPr="00545990">
        <w:rPr>
          <w:rFonts w:ascii="CordiaUPC" w:eastAsia="CordiaUPC" w:hAnsi="CordiaUPC" w:cs="CordiaUPC"/>
          <w:color w:val="000000"/>
          <w:sz w:val="32"/>
          <w:szCs w:val="32"/>
        </w:rPr>
        <w:t>M&amp;A strategies as mentioned. M</w:t>
      </w:r>
      <w:r w:rsidRPr="00545990">
        <w:rPr>
          <w:rFonts w:ascii="CordiaUPC" w:eastAsia="CordiaUPC" w:hAnsi="CordiaUPC" w:cs="CordiaUPC"/>
          <w:sz w:val="32"/>
          <w:szCs w:val="32"/>
        </w:rPr>
        <w:t>eanwhile, RS Mall will also continue to grow. We expect that in the future, our commerce business will contribute to 80% of our revenue, with gross profits and net profits</w:t>
      </w:r>
      <w:r w:rsidR="00545990">
        <w:rPr>
          <w:rFonts w:ascii="CordiaUPC" w:eastAsia="CordiaUPC" w:hAnsi="CordiaUPC" w:cs="CordiaUPC"/>
          <w:sz w:val="32"/>
          <w:szCs w:val="32"/>
        </w:rPr>
        <w:t xml:space="preserve"> at 50% and 15% respectively.”</w:t>
      </w:r>
    </w:p>
    <w:p w14:paraId="5FDF1517" w14:textId="77777777" w:rsidR="00ED19F3" w:rsidRDefault="00ED19F3" w:rsidP="00545990">
      <w:pPr>
        <w:spacing w:before="240" w:after="0" w:line="240" w:lineRule="auto"/>
        <w:jc w:val="thaiDistribute"/>
        <w:rPr>
          <w:rFonts w:ascii="CordiaUPC" w:eastAsia="CordiaUPC" w:hAnsi="CordiaUPC" w:cs="CordiaUPC"/>
          <w:color w:val="000000"/>
          <w:sz w:val="32"/>
          <w:szCs w:val="32"/>
        </w:rPr>
      </w:pPr>
    </w:p>
    <w:p w14:paraId="01C1E861" w14:textId="77777777" w:rsidR="00ED19F3" w:rsidRPr="002F5F0A" w:rsidRDefault="00ED19F3" w:rsidP="00ED19F3">
      <w:pPr>
        <w:pBdr>
          <w:top w:val="nil"/>
          <w:left w:val="nil"/>
          <w:bottom w:val="nil"/>
          <w:right w:val="nil"/>
          <w:between w:val="nil"/>
        </w:pBdr>
        <w:spacing w:after="0" w:line="240" w:lineRule="auto"/>
        <w:jc w:val="center"/>
        <w:rPr>
          <w:rFonts w:ascii="CordiaUPC" w:eastAsia="CordiaUPC" w:hAnsi="CordiaUPC" w:cs="CordiaUPC"/>
          <w:sz w:val="32"/>
          <w:szCs w:val="32"/>
        </w:rPr>
      </w:pPr>
      <w:r w:rsidRPr="002F5F0A">
        <w:rPr>
          <w:rFonts w:ascii="CordiaUPC" w:eastAsia="CordiaUPC" w:hAnsi="CordiaUPC" w:cs="CordiaUPC"/>
          <w:sz w:val="32"/>
          <w:szCs w:val="32"/>
        </w:rPr>
        <w:t>##########</w:t>
      </w:r>
    </w:p>
    <w:p w14:paraId="06FC85B1" w14:textId="77777777" w:rsidR="00ED19F3" w:rsidRPr="002F5F0A" w:rsidRDefault="00ED19F3" w:rsidP="00ED19F3">
      <w:pPr>
        <w:pBdr>
          <w:top w:val="nil"/>
          <w:left w:val="nil"/>
          <w:bottom w:val="nil"/>
          <w:right w:val="nil"/>
          <w:between w:val="nil"/>
        </w:pBdr>
        <w:spacing w:after="0" w:line="240" w:lineRule="auto"/>
        <w:ind w:right="1440"/>
        <w:jc w:val="both"/>
        <w:rPr>
          <w:rFonts w:ascii="CordiaUPC" w:eastAsia="CordiaUPC" w:hAnsi="CordiaUPC" w:cs="CordiaUPC"/>
          <w:sz w:val="32"/>
          <w:szCs w:val="32"/>
        </w:rPr>
      </w:pPr>
    </w:p>
    <w:p w14:paraId="20A1907A" w14:textId="77777777" w:rsidR="00ED19F3" w:rsidRPr="002F5F0A" w:rsidRDefault="00ED19F3" w:rsidP="00ED19F3">
      <w:pPr>
        <w:pBdr>
          <w:top w:val="nil"/>
          <w:left w:val="nil"/>
          <w:bottom w:val="nil"/>
          <w:right w:val="nil"/>
          <w:between w:val="nil"/>
        </w:pBdr>
        <w:spacing w:after="0" w:line="240" w:lineRule="auto"/>
        <w:ind w:right="1440"/>
        <w:jc w:val="both"/>
        <w:rPr>
          <w:rFonts w:ascii="CordiaUPC" w:eastAsia="CordiaUPC" w:hAnsi="CordiaUPC" w:cs="CordiaUPC"/>
          <w:sz w:val="32"/>
          <w:szCs w:val="32"/>
        </w:rPr>
      </w:pPr>
    </w:p>
    <w:p w14:paraId="71305321" w14:textId="77777777" w:rsidR="00ED19F3" w:rsidRPr="002F5F0A" w:rsidRDefault="00ED19F3" w:rsidP="00ED19F3">
      <w:pPr>
        <w:pBdr>
          <w:top w:val="nil"/>
          <w:left w:val="nil"/>
          <w:bottom w:val="nil"/>
          <w:right w:val="nil"/>
          <w:between w:val="nil"/>
        </w:pBdr>
        <w:spacing w:after="0" w:line="240" w:lineRule="auto"/>
        <w:ind w:right="1440"/>
        <w:jc w:val="both"/>
        <w:rPr>
          <w:rFonts w:ascii="CordiaUPC" w:eastAsia="CordiaUPC" w:hAnsi="CordiaUPC" w:cs="CordiaUPC"/>
          <w:sz w:val="32"/>
          <w:szCs w:val="32"/>
        </w:rPr>
      </w:pPr>
    </w:p>
    <w:p w14:paraId="65F1FA21" w14:textId="77777777" w:rsidR="00ED19F3" w:rsidRPr="002F5F0A" w:rsidRDefault="00ED19F3" w:rsidP="00ED19F3">
      <w:pPr>
        <w:pBdr>
          <w:top w:val="nil"/>
          <w:left w:val="nil"/>
          <w:bottom w:val="nil"/>
          <w:right w:val="nil"/>
          <w:between w:val="nil"/>
        </w:pBdr>
        <w:spacing w:after="0" w:line="240" w:lineRule="auto"/>
        <w:ind w:right="1440"/>
        <w:jc w:val="both"/>
        <w:rPr>
          <w:rFonts w:ascii="CordiaUPC" w:eastAsia="CordiaUPC" w:hAnsi="CordiaUPC" w:cs="CordiaUPC"/>
          <w:sz w:val="32"/>
          <w:szCs w:val="32"/>
        </w:rPr>
      </w:pPr>
    </w:p>
    <w:p w14:paraId="0F15C432" w14:textId="77777777" w:rsidR="00ED19F3" w:rsidRPr="00ED19F3" w:rsidRDefault="00ED19F3" w:rsidP="00ED19F3">
      <w:pPr>
        <w:pBdr>
          <w:top w:val="nil"/>
          <w:left w:val="nil"/>
          <w:bottom w:val="nil"/>
          <w:right w:val="nil"/>
          <w:between w:val="nil"/>
        </w:pBdr>
        <w:spacing w:after="0" w:line="240" w:lineRule="auto"/>
        <w:ind w:right="1440"/>
        <w:jc w:val="both"/>
        <w:rPr>
          <w:rFonts w:ascii="CordiaUPC" w:eastAsia="CordiaUPC" w:hAnsi="CordiaUPC" w:cs="CordiaUPC"/>
          <w:sz w:val="28"/>
          <w:szCs w:val="28"/>
        </w:rPr>
      </w:pPr>
      <w:r w:rsidRPr="00ED19F3">
        <w:rPr>
          <w:rFonts w:ascii="CordiaUPC" w:eastAsia="CordiaUPC" w:hAnsi="CordiaUPC" w:cs="CordiaUPC"/>
          <w:sz w:val="28"/>
          <w:szCs w:val="28"/>
          <w:cs/>
        </w:rPr>
        <w:t>สายงานสื่อสารองค์กร บมจ</w:t>
      </w:r>
      <w:r w:rsidRPr="00ED19F3">
        <w:rPr>
          <w:rFonts w:ascii="CordiaUPC" w:eastAsia="CordiaUPC" w:hAnsi="CordiaUPC" w:cs="CordiaUPC"/>
          <w:sz w:val="28"/>
          <w:szCs w:val="28"/>
        </w:rPr>
        <w:t>.</w:t>
      </w:r>
      <w:r w:rsidRPr="00ED19F3">
        <w:rPr>
          <w:rFonts w:ascii="CordiaUPC" w:eastAsia="CordiaUPC" w:hAnsi="CordiaUPC" w:cs="CordiaUPC"/>
          <w:sz w:val="28"/>
          <w:szCs w:val="28"/>
          <w:cs/>
        </w:rPr>
        <w:t>อาร์เอส ขอขอบพระคุณมา ณ โอกาสนี้</w:t>
      </w:r>
    </w:p>
    <w:p w14:paraId="51145D79" w14:textId="77777777" w:rsidR="00ED19F3" w:rsidRPr="00ED19F3" w:rsidRDefault="00ED19F3" w:rsidP="00ED19F3">
      <w:pPr>
        <w:pBdr>
          <w:top w:val="nil"/>
          <w:left w:val="nil"/>
          <w:bottom w:val="nil"/>
          <w:right w:val="nil"/>
          <w:between w:val="nil"/>
        </w:pBdr>
        <w:spacing w:after="0" w:line="240" w:lineRule="auto"/>
        <w:ind w:right="1440"/>
        <w:jc w:val="both"/>
        <w:rPr>
          <w:rFonts w:ascii="CordiaUPC" w:eastAsia="CordiaUPC" w:hAnsi="CordiaUPC" w:cs="CordiaUPC"/>
          <w:sz w:val="28"/>
          <w:szCs w:val="28"/>
          <w:cs/>
        </w:rPr>
      </w:pPr>
      <w:r w:rsidRPr="00ED19F3">
        <w:rPr>
          <w:rFonts w:ascii="CordiaUPC" w:eastAsia="CordiaUPC" w:hAnsi="CordiaUPC" w:cs="CordiaUPC"/>
          <w:sz w:val="28"/>
          <w:szCs w:val="28"/>
          <w:cs/>
        </w:rPr>
        <w:t xml:space="preserve">สอบถามเพิ่มเติมได้ที่ </w:t>
      </w:r>
      <w:r w:rsidRPr="00ED19F3">
        <w:rPr>
          <w:rFonts w:ascii="CordiaUPC" w:eastAsia="CordiaUPC" w:hAnsi="CordiaUPC" w:cs="CordiaUPC"/>
          <w:sz w:val="28"/>
          <w:szCs w:val="28"/>
        </w:rPr>
        <w:t xml:space="preserve">: </w:t>
      </w:r>
      <w:r w:rsidRPr="00ED19F3">
        <w:rPr>
          <w:rFonts w:ascii="CordiaUPC" w:eastAsia="CordiaUPC" w:hAnsi="CordiaUPC" w:cs="CordiaUPC"/>
          <w:sz w:val="28"/>
          <w:szCs w:val="28"/>
          <w:cs/>
        </w:rPr>
        <w:t xml:space="preserve">นุสรา </w:t>
      </w:r>
      <w:r w:rsidRPr="00ED19F3">
        <w:rPr>
          <w:rFonts w:ascii="CordiaUPC" w:eastAsia="CordiaUPC" w:hAnsi="CordiaUPC" w:cs="CordiaUPC"/>
          <w:sz w:val="28"/>
          <w:szCs w:val="28"/>
        </w:rPr>
        <w:t>(</w:t>
      </w:r>
      <w:r w:rsidRPr="00ED19F3">
        <w:rPr>
          <w:rFonts w:ascii="CordiaUPC" w:eastAsia="CordiaUPC" w:hAnsi="CordiaUPC" w:cs="CordiaUPC"/>
          <w:sz w:val="28"/>
          <w:szCs w:val="28"/>
          <w:cs/>
        </w:rPr>
        <w:t>ก้อย</w:t>
      </w:r>
      <w:r w:rsidRPr="00ED19F3">
        <w:rPr>
          <w:rFonts w:ascii="CordiaUPC" w:eastAsia="CordiaUPC" w:hAnsi="CordiaUPC" w:cs="CordiaUPC"/>
          <w:sz w:val="28"/>
          <w:szCs w:val="28"/>
        </w:rPr>
        <w:t xml:space="preserve">) 087-085-5511, </w:t>
      </w:r>
      <w:r w:rsidRPr="00ED19F3">
        <w:rPr>
          <w:rFonts w:ascii="CordiaUPC" w:eastAsia="CordiaUPC" w:hAnsi="CordiaUPC" w:cs="CordiaUPC"/>
          <w:sz w:val="28"/>
          <w:szCs w:val="28"/>
          <w:cs/>
        </w:rPr>
        <w:t xml:space="preserve">ภัทรปภา </w:t>
      </w:r>
      <w:r w:rsidRPr="00ED19F3">
        <w:rPr>
          <w:rFonts w:ascii="CordiaUPC" w:eastAsia="CordiaUPC" w:hAnsi="CordiaUPC" w:cs="CordiaUPC"/>
          <w:sz w:val="28"/>
          <w:szCs w:val="28"/>
        </w:rPr>
        <w:t>(</w:t>
      </w:r>
      <w:r w:rsidRPr="00ED19F3">
        <w:rPr>
          <w:rFonts w:ascii="CordiaUPC" w:eastAsia="CordiaUPC" w:hAnsi="CordiaUPC" w:cs="CordiaUPC"/>
          <w:sz w:val="28"/>
          <w:szCs w:val="28"/>
          <w:cs/>
        </w:rPr>
        <w:t>เหมียว</w:t>
      </w:r>
      <w:r w:rsidRPr="00ED19F3">
        <w:rPr>
          <w:rFonts w:ascii="CordiaUPC" w:eastAsia="CordiaUPC" w:hAnsi="CordiaUPC" w:cs="CordiaUPC"/>
          <w:sz w:val="28"/>
          <w:szCs w:val="28"/>
        </w:rPr>
        <w:t>) 095-945-4266</w:t>
      </w:r>
    </w:p>
    <w:p w14:paraId="0C390001" w14:textId="77777777" w:rsidR="00ED19F3" w:rsidRPr="00545990" w:rsidRDefault="00ED19F3" w:rsidP="00545990">
      <w:pPr>
        <w:spacing w:before="240" w:after="0" w:line="240" w:lineRule="auto"/>
        <w:jc w:val="thaiDistribute"/>
        <w:rPr>
          <w:rFonts w:ascii="CordiaUPC" w:eastAsia="CordiaUPC" w:hAnsi="CordiaUPC" w:cs="CordiaUPC"/>
          <w:color w:val="000000"/>
          <w:sz w:val="32"/>
          <w:szCs w:val="32"/>
        </w:rPr>
      </w:pPr>
    </w:p>
    <w:sectPr w:rsidR="00ED19F3" w:rsidRPr="00545990">
      <w:headerReference w:type="default" r:id="rId6"/>
      <w:pgSz w:w="12240" w:h="15840"/>
      <w:pgMar w:top="1440" w:right="1183"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6ADB6" w14:textId="77777777" w:rsidR="00545990" w:rsidRDefault="00545990" w:rsidP="00545990">
      <w:pPr>
        <w:spacing w:after="0" w:line="240" w:lineRule="auto"/>
      </w:pPr>
      <w:r>
        <w:separator/>
      </w:r>
    </w:p>
  </w:endnote>
  <w:endnote w:type="continuationSeparator" w:id="0">
    <w:p w14:paraId="45F5BCE4" w14:textId="77777777" w:rsidR="00545990" w:rsidRDefault="00545990" w:rsidP="00545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97F20" w14:textId="77777777" w:rsidR="00545990" w:rsidRDefault="00545990" w:rsidP="00545990">
      <w:pPr>
        <w:spacing w:after="0" w:line="240" w:lineRule="auto"/>
      </w:pPr>
      <w:r>
        <w:separator/>
      </w:r>
    </w:p>
  </w:footnote>
  <w:footnote w:type="continuationSeparator" w:id="0">
    <w:p w14:paraId="490BBA74" w14:textId="77777777" w:rsidR="00545990" w:rsidRDefault="00545990" w:rsidP="005459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DF020" w14:textId="0CF7206E" w:rsidR="00545990" w:rsidRDefault="00545990">
    <w:pPr>
      <w:pStyle w:val="Header"/>
    </w:pPr>
    <w:r>
      <w:rPr>
        <w:noProof/>
      </w:rPr>
      <w:drawing>
        <wp:anchor distT="0" distB="0" distL="114300" distR="114300" simplePos="0" relativeHeight="251659264" behindDoc="0" locked="0" layoutInCell="1" hidden="0" allowOverlap="1" wp14:anchorId="7FA3DCC5" wp14:editId="5619E293">
          <wp:simplePos x="0" y="0"/>
          <wp:positionH relativeFrom="margin">
            <wp:align>left</wp:align>
          </wp:positionH>
          <wp:positionV relativeFrom="paragraph">
            <wp:posOffset>-355600</wp:posOffset>
          </wp:positionV>
          <wp:extent cx="898525" cy="691515"/>
          <wp:effectExtent l="0" t="0" r="0" b="0"/>
          <wp:wrapSquare wrapText="bothSides" distT="0" distB="0" distL="114300" distR="114300"/>
          <wp:docPr id="6" name="image1.jpg" descr="RS Logo-TSD"/>
          <wp:cNvGraphicFramePr/>
          <a:graphic xmlns:a="http://schemas.openxmlformats.org/drawingml/2006/main">
            <a:graphicData uri="http://schemas.openxmlformats.org/drawingml/2006/picture">
              <pic:pic xmlns:pic="http://schemas.openxmlformats.org/drawingml/2006/picture">
                <pic:nvPicPr>
                  <pic:cNvPr id="0" name="image1.jpg" descr="RS Logo-TSD"/>
                  <pic:cNvPicPr preferRelativeResize="0"/>
                </pic:nvPicPr>
                <pic:blipFill>
                  <a:blip r:embed="rId1"/>
                  <a:srcRect/>
                  <a:stretch>
                    <a:fillRect/>
                  </a:stretch>
                </pic:blipFill>
                <pic:spPr>
                  <a:xfrm>
                    <a:off x="0" y="0"/>
                    <a:ext cx="898525" cy="69151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D0F"/>
    <w:rsid w:val="004976E0"/>
    <w:rsid w:val="00545990"/>
    <w:rsid w:val="00651D0F"/>
    <w:rsid w:val="00677F07"/>
    <w:rsid w:val="008E7301"/>
    <w:rsid w:val="00ED19F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9434CE-702B-4BE8-A393-9A7CC8EEE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45990"/>
    <w:pPr>
      <w:tabs>
        <w:tab w:val="center" w:pos="4513"/>
        <w:tab w:val="right" w:pos="9026"/>
      </w:tabs>
      <w:spacing w:after="0" w:line="240" w:lineRule="auto"/>
    </w:pPr>
    <w:rPr>
      <w:rFonts w:cs="Angsana New"/>
      <w:szCs w:val="28"/>
    </w:rPr>
  </w:style>
  <w:style w:type="character" w:customStyle="1" w:styleId="HeaderChar">
    <w:name w:val="Header Char"/>
    <w:basedOn w:val="DefaultParagraphFont"/>
    <w:link w:val="Header"/>
    <w:uiPriority w:val="99"/>
    <w:rsid w:val="00545990"/>
    <w:rPr>
      <w:rFonts w:cs="Angsana New"/>
      <w:szCs w:val="28"/>
    </w:rPr>
  </w:style>
  <w:style w:type="paragraph" w:styleId="Footer">
    <w:name w:val="footer"/>
    <w:basedOn w:val="Normal"/>
    <w:link w:val="FooterChar"/>
    <w:uiPriority w:val="99"/>
    <w:unhideWhenUsed/>
    <w:rsid w:val="00545990"/>
    <w:pPr>
      <w:tabs>
        <w:tab w:val="center" w:pos="4513"/>
        <w:tab w:val="right" w:pos="9026"/>
      </w:tabs>
      <w:spacing w:after="0" w:line="240" w:lineRule="auto"/>
    </w:pPr>
    <w:rPr>
      <w:rFonts w:cs="Angsana New"/>
      <w:szCs w:val="28"/>
    </w:rPr>
  </w:style>
  <w:style w:type="character" w:customStyle="1" w:styleId="FooterChar">
    <w:name w:val="Footer Char"/>
    <w:basedOn w:val="DefaultParagraphFont"/>
    <w:link w:val="Footer"/>
    <w:uiPriority w:val="99"/>
    <w:rsid w:val="00545990"/>
    <w:rPr>
      <w:rFonts w:cs="Angsan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Pattaraprapa</dc:creator>
  <cp:lastModifiedBy>Nusra Kongsujarit</cp:lastModifiedBy>
  <cp:revision>6</cp:revision>
  <dcterms:created xsi:type="dcterms:W3CDTF">2020-01-13T12:44:00Z</dcterms:created>
  <dcterms:modified xsi:type="dcterms:W3CDTF">2020-01-13T15:31:00Z</dcterms:modified>
</cp:coreProperties>
</file>